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C3A" w:rsidRDefault="00324C3A" w:rsidP="00324C3A">
      <w:pPr>
        <w:pStyle w:val="a3"/>
      </w:pPr>
      <w:r>
        <w:rPr>
          <w:b/>
          <w:bCs/>
        </w:rPr>
        <w:t>Аннотация к Рабочей программе учителя – логопеда МАДОУ «Детский сад№131 комбинированного вида» Приволжского района Шишкиной К.М.</w:t>
      </w:r>
    </w:p>
    <w:p w:rsidR="00324C3A" w:rsidRDefault="00324C3A" w:rsidP="00324C3A">
      <w:pPr>
        <w:pStyle w:val="a3"/>
      </w:pPr>
      <w:r>
        <w:t>Рабочая программа для дошкольников с тяжелыми нарушениями речи» (далее «Программа») предназначена для старшей и подготовительной к школе логопедической группы МАДОУ№131, в которых воспитываются дети с тяжелыми нарушениями речи (ТНР) 5-7 лет. К группе детей с тяжелыми нарушениями речи относятся дети с общим недоразвитием речи, фонетико-фонематическим нарушением различного генеза (по клинико-педагогической классификации).</w:t>
      </w:r>
    </w:p>
    <w:p w:rsidR="00324C3A" w:rsidRDefault="00324C3A" w:rsidP="00324C3A">
      <w:pPr>
        <w:pStyle w:val="a3"/>
      </w:pPr>
      <w:r>
        <w:t>Программа определяет возможные пути  включения учителя-логопеда в работу МАДОУ №131 в условиях  ФГОС дошкольного образования, помогает проектировать и осуществлять все направления коррекционной и профилактической работы в отношении детской речи в контексте приоритетов развития дошкольного образования. </w:t>
      </w:r>
    </w:p>
    <w:p w:rsidR="00324C3A" w:rsidRDefault="00324C3A" w:rsidP="00324C3A">
      <w:pPr>
        <w:pStyle w:val="a3"/>
      </w:pPr>
      <w:r>
        <w:t xml:space="preserve">«Программа» содержит материал для организации коррекционно-развивающей деятельности с группами детей 5-6 лет и 6-7 лет. Коррекционная деятельность включает логопедическую работу и работу по образовательным областям, соответствующим Федеральному государственному образовательному стандарту дошкольного образования (ФГОС ДО), представляющему собой совокупность обязательных требований к дошкольному образованию. На основе ФГОС ДО разработана «Программа», обеспечивающая разностороннее развитие ребенка с речевыми расстройствами и подготовку его к школьному обучению. </w:t>
      </w:r>
    </w:p>
    <w:p w:rsidR="00324C3A" w:rsidRDefault="00324C3A" w:rsidP="00324C3A">
      <w:pPr>
        <w:pStyle w:val="a3"/>
      </w:pPr>
      <w:r>
        <w:t>«Программа» разрабатывалась с учетом концептуальных положений общей и коррекционной педагогики, педагогической и специальной психологии. Она базируется:</w:t>
      </w:r>
    </w:p>
    <w:p w:rsidR="00324C3A" w:rsidRDefault="00324C3A" w:rsidP="00324C3A">
      <w:pPr>
        <w:pStyle w:val="a3"/>
      </w:pPr>
      <w:r>
        <w:t>- на современных представлениях лингвистики о языке как важнейшем средстве общения людей, освоения окружающей действительности и познания мира;</w:t>
      </w:r>
    </w:p>
    <w:p w:rsidR="00324C3A" w:rsidRDefault="00324C3A" w:rsidP="00324C3A">
      <w:pPr>
        <w:pStyle w:val="a3"/>
      </w:pPr>
      <w:r>
        <w:t>- на философской теории познания, теории речевой деятельности: о взаимосвязях языка и мышления, речевой и познавательной деятельности.</w:t>
      </w:r>
    </w:p>
    <w:p w:rsidR="00324C3A" w:rsidRDefault="00324C3A" w:rsidP="00324C3A">
      <w:pPr>
        <w:pStyle w:val="a3"/>
      </w:pPr>
      <w:r>
        <w:t>В основе «Программы» лежит психолингвистический подход к речевой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</w:t>
      </w:r>
    </w:p>
    <w:p w:rsidR="00324C3A" w:rsidRDefault="00324C3A" w:rsidP="00324C3A">
      <w:pPr>
        <w:pStyle w:val="a3"/>
      </w:pPr>
      <w:r>
        <w:t>«Программой» предусматривается разностороннее развитие детей,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деятельности.</w:t>
      </w:r>
    </w:p>
    <w:p w:rsidR="00324C3A" w:rsidRDefault="00324C3A" w:rsidP="00324C3A">
      <w:pPr>
        <w:pStyle w:val="a3"/>
      </w:pPr>
      <w:r>
        <w:t>Цель реализации «Программы» ― проектирование модели коррекционно-развивающей психолого-педагогической работы, максимально обеспечивающей создание условий для развития ребенка с ТНР,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в соответствующих возрасту видах деятельности.</w:t>
      </w:r>
    </w:p>
    <w:p w:rsidR="00324C3A" w:rsidRDefault="00324C3A" w:rsidP="00324C3A">
      <w:pPr>
        <w:pStyle w:val="a3"/>
      </w:pPr>
      <w:r>
        <w:t>Задачи «Программы»:</w:t>
      </w:r>
    </w:p>
    <w:p w:rsidR="00324C3A" w:rsidRDefault="00324C3A" w:rsidP="00324C3A">
      <w:pPr>
        <w:pStyle w:val="a3"/>
      </w:pPr>
      <w:r>
        <w:t>- организовать совместную деятельность специалистов дошкольной организации в психолого-педагогическом изучении детей с речевыми расстройствами;</w:t>
      </w:r>
    </w:p>
    <w:p w:rsidR="00324C3A" w:rsidRDefault="00324C3A" w:rsidP="00324C3A">
      <w:pPr>
        <w:pStyle w:val="a3"/>
      </w:pPr>
      <w:r>
        <w:lastRenderedPageBreak/>
        <w:t>- способствовать общему развитию дошкольников с ТНР, коррекции их психофизического развития, подготовке их к обучению в школе;</w:t>
      </w:r>
    </w:p>
    <w:p w:rsidR="00324C3A" w:rsidRDefault="00324C3A" w:rsidP="00324C3A">
      <w:pPr>
        <w:pStyle w:val="a3"/>
      </w:pPr>
      <w:r>
        <w:t>- создать благоприятные условия для развития детей в соответствии с их возрастными и индивидуальными особенностями и склонностями;</w:t>
      </w:r>
    </w:p>
    <w:p w:rsidR="00324C3A" w:rsidRDefault="00324C3A" w:rsidP="00324C3A">
      <w:pPr>
        <w:pStyle w:val="a3"/>
      </w:pPr>
      <w:r>
        <w:t xml:space="preserve">- обеспечить развитие способностей и творческого потенциала каждого ребенка как субъекта отношений с самим собой, с другими детьми, взрослыми и миром; </w:t>
      </w:r>
    </w:p>
    <w:p w:rsidR="00324C3A" w:rsidRDefault="00324C3A" w:rsidP="00324C3A">
      <w:pPr>
        <w:pStyle w:val="a3"/>
      </w:pPr>
      <w:r>
        <w:t>- способствовать объединению обучения и воспитания в целостный образовательный процесс.</w:t>
      </w:r>
    </w:p>
    <w:p w:rsidR="00324C3A" w:rsidRDefault="00324C3A" w:rsidP="00324C3A">
      <w:pPr>
        <w:pStyle w:val="a3"/>
      </w:pPr>
      <w:r>
        <w:t>Решение данных задач позволит сформировать у дошкольников с ТНР психологическую готовность к обучению в общеобразовательной школе, реализующей образовательную программу или адаптированную образовательную программу для детей с тяжелыми нарушениями речи, а также достичь основных целей дошкольного образования, которые сформулированы в Концепции дошкольного воспитания.</w:t>
      </w:r>
    </w:p>
    <w:p w:rsidR="00324C3A" w:rsidRDefault="00324C3A" w:rsidP="00324C3A">
      <w:pPr>
        <w:pStyle w:val="a3"/>
      </w:pPr>
      <w:r>
        <w:t>Настоящая программа позволит наиболее рационально организовать работу группы компенсирующего обучения для детей с тяжёлыми нарушениями речи, обеспечить единство их требований в формировании полноценной речевой деятельности, создать предпосылки для дальнейшего обучения.</w:t>
      </w:r>
    </w:p>
    <w:p w:rsidR="00505E77" w:rsidRDefault="00505E77">
      <w:bookmarkStart w:id="0" w:name="_GoBack"/>
      <w:bookmarkEnd w:id="0"/>
    </w:p>
    <w:sectPr w:rsidR="00505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C3A"/>
    <w:rsid w:val="00324C3A"/>
    <w:rsid w:val="0050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4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4C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03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606</Words>
  <Characters>3459</Characters>
  <Application>Microsoft Office Word</Application>
  <DocSecurity>0</DocSecurity>
  <Lines>28</Lines>
  <Paragraphs>8</Paragraphs>
  <ScaleCrop>false</ScaleCrop>
  <Company/>
  <LinksUpToDate>false</LinksUpToDate>
  <CharactersWithSpaces>4057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USer131_10</dc:creator>
  <cp:lastModifiedBy>USer131_10</cp:lastModifiedBy>
  <cp:revision>2</cp:revision>
  <dcterms:created xsi:type="dcterms:W3CDTF">2022-11-25T15:34:00Z</dcterms:created>
  <dcterms:modified xsi:type="dcterms:W3CDTF">2022-11-25T15:35:00Z</dcterms:modified>
</cp:coreProperties>
</file>